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D9" w:rsidRPr="009C338D" w:rsidRDefault="00ED0ED9" w:rsidP="00ED0ED9">
      <w:pPr>
        <w:shd w:val="clear" w:color="auto" w:fill="FFFFFF"/>
        <w:autoSpaceDE w:val="0"/>
        <w:autoSpaceDN w:val="0"/>
        <w:adjustRightInd w:val="0"/>
        <w:ind w:left="11344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6 </w:t>
      </w:r>
      <w:r w:rsidRPr="009C338D">
        <w:rPr>
          <w:rFonts w:eastAsia="Calibri"/>
          <w:lang w:eastAsia="en-US"/>
        </w:rPr>
        <w:t xml:space="preserve">к решению </w:t>
      </w:r>
    </w:p>
    <w:p w:rsidR="00ED0ED9" w:rsidRPr="009C338D" w:rsidRDefault="00ED0ED9" w:rsidP="00ED0ED9">
      <w:pPr>
        <w:shd w:val="clear" w:color="auto" w:fill="FFFFFF"/>
        <w:autoSpaceDE w:val="0"/>
        <w:autoSpaceDN w:val="0"/>
        <w:adjustRightInd w:val="0"/>
        <w:ind w:left="11344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>Думы Кондинского района</w:t>
      </w:r>
    </w:p>
    <w:p w:rsidR="00ED0ED9" w:rsidRPr="009C338D" w:rsidRDefault="00ED0ED9" w:rsidP="00ED0ED9">
      <w:pPr>
        <w:shd w:val="clear" w:color="auto" w:fill="FFFFFF"/>
        <w:autoSpaceDE w:val="0"/>
        <w:autoSpaceDN w:val="0"/>
        <w:adjustRightInd w:val="0"/>
        <w:ind w:left="11344"/>
        <w:rPr>
          <w:rFonts w:eastAsia="Calibri"/>
          <w:lang w:eastAsia="en-US"/>
        </w:rPr>
      </w:pPr>
      <w:r w:rsidRPr="0008471E">
        <w:rPr>
          <w:rFonts w:eastAsia="Calibri"/>
          <w:lang w:eastAsia="en-US"/>
        </w:rPr>
        <w:t>от 29.08.2024 № 1164</w:t>
      </w:r>
    </w:p>
    <w:p w:rsidR="00ED0ED9" w:rsidRDefault="00ED0ED9" w:rsidP="00ED0ED9">
      <w:pPr>
        <w:jc w:val="both"/>
        <w:rPr>
          <w:sz w:val="25"/>
          <w:szCs w:val="25"/>
        </w:rPr>
      </w:pPr>
    </w:p>
    <w:p w:rsidR="00ED0ED9" w:rsidRDefault="00ED0ED9" w:rsidP="00ED0ED9">
      <w:pPr>
        <w:jc w:val="center"/>
        <w:rPr>
          <w:b/>
          <w:sz w:val="28"/>
          <w:szCs w:val="28"/>
        </w:rPr>
      </w:pPr>
      <w:r w:rsidRPr="00085EE7">
        <w:rPr>
          <w:b/>
          <w:sz w:val="28"/>
          <w:szCs w:val="28"/>
        </w:rPr>
        <w:t xml:space="preserve">Распределение межбюджетных трансфертов бюджетам </w:t>
      </w:r>
    </w:p>
    <w:p w:rsidR="00ED0ED9" w:rsidRDefault="00ED0ED9" w:rsidP="00ED0ED9">
      <w:pPr>
        <w:jc w:val="center"/>
        <w:rPr>
          <w:b/>
          <w:sz w:val="28"/>
          <w:szCs w:val="28"/>
        </w:rPr>
      </w:pPr>
      <w:r w:rsidRPr="00085EE7">
        <w:rPr>
          <w:b/>
          <w:sz w:val="28"/>
          <w:szCs w:val="28"/>
        </w:rPr>
        <w:t>муниципальных образований Кондинского района на 2024 год</w:t>
      </w:r>
    </w:p>
    <w:p w:rsidR="00ED0ED9" w:rsidRDefault="00ED0ED9" w:rsidP="00ED0ED9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75"/>
        <w:gridCol w:w="845"/>
        <w:gridCol w:w="943"/>
        <w:gridCol w:w="944"/>
        <w:gridCol w:w="944"/>
        <w:gridCol w:w="944"/>
        <w:gridCol w:w="1012"/>
        <w:gridCol w:w="944"/>
        <w:gridCol w:w="944"/>
        <w:gridCol w:w="944"/>
        <w:gridCol w:w="944"/>
        <w:gridCol w:w="944"/>
        <w:gridCol w:w="944"/>
        <w:gridCol w:w="883"/>
      </w:tblGrid>
      <w:tr w:rsidR="00ED0ED9" w:rsidRPr="0045198D" w:rsidTr="008D5F6D">
        <w:trPr>
          <w:trHeight w:val="68"/>
          <w:jc w:val="center"/>
        </w:trPr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45198D">
              <w:rPr>
                <w:sz w:val="16"/>
                <w:szCs w:val="16"/>
              </w:rPr>
              <w:t>рублей</w:t>
            </w:r>
            <w:r>
              <w:rPr>
                <w:sz w:val="16"/>
                <w:szCs w:val="16"/>
              </w:rPr>
              <w:t>)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ЦСР Код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Тип средств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ВР</w:t>
            </w:r>
          </w:p>
        </w:tc>
        <w:tc>
          <w:tcPr>
            <w:tcW w:w="2761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Всего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vMerge/>
            <w:vAlign w:val="center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344" w:type="pct"/>
            <w:vMerge/>
            <w:vAlign w:val="center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vMerge/>
            <w:vAlign w:val="center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ED0ED9" w:rsidRPr="0045198D" w:rsidRDefault="00ED0ED9" w:rsidP="008D5F6D">
            <w:pPr>
              <w:jc w:val="center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260" w:type="pct"/>
            <w:vMerge/>
            <w:vAlign w:val="center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159 179,70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114 194,13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89 971,14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162 640,14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44 437,29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53 636,64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25 953,22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117 654,57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55 366,86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823 033,69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0100459300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Субвенции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109 205,20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78 342,86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61 724,68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111 579,23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27 598,05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36 797,40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17 805,20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80 716,89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37 984,42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561 753,93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01004D9300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Субвенции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49 974,50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35 851,27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28 246,46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51 060,91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16 839,24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16 839,24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8 148,02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36 937,68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17 382,44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261 279,76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0300000000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420 000,00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470 000,00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230 000,00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590 000,00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290 000,00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250 000,00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260 000,00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300 000,00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2 930 000,00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Реализация мероприятий по </w:t>
            </w:r>
            <w:r w:rsidRPr="0045198D">
              <w:rPr>
                <w:sz w:val="16"/>
                <w:szCs w:val="16"/>
              </w:rPr>
              <w:lastRenderedPageBreak/>
              <w:t>содействию трудоустройству граждан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0300385060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Средства бюджета </w:t>
            </w:r>
            <w:r w:rsidRPr="0045198D">
              <w:rPr>
                <w:sz w:val="16"/>
                <w:szCs w:val="16"/>
              </w:rPr>
              <w:lastRenderedPageBreak/>
              <w:t>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Иные межбюдж</w:t>
            </w:r>
            <w:r w:rsidRPr="0045198D">
              <w:rPr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420 000,00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470 000,00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230 000,00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590 000,00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290 000,00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250 000,00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260 000,00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300 000,00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2 930 000,00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1 555 270,49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2 828 518,50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791 098,53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179 266,27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2 267 415,96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1 711 356,84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845 074,48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633 110,26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2 341 052,54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6 165 672,61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19 317 836,48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0510000000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1 555 270,49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2 828 518,50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791 098,53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179 266,27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2 267 415,96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1 711 356,84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845 074,48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633 110,26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2 341 052,54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6 165 672,61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19 317 836,48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0510370050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20 300,00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15 400,00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14 700,00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101 500,00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46 200,00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41 300,00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8 400,00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16 100,00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292 600,00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0510372580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1 534 970,49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2 813 118,50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776 398,53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77 766,27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2 221 215,96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1 670 056,84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826 874,48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624 710,26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2 330 552,54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173 372,61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13 049 036,48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0510470050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5 976 200,00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5 976 200,00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0600000000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300 000,00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600 000,00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0600170040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300 000,00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600 000,00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0800000000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2 403 165,20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1 498 000,00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3 901 165,20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Обеспечение комплексного развития сельских территорий (Реализация проектов </w:t>
            </w:r>
            <w:r w:rsidRPr="0045198D">
              <w:rPr>
                <w:sz w:val="16"/>
                <w:szCs w:val="16"/>
              </w:rPr>
              <w:lastRenderedPageBreak/>
              <w:t>по благоустройству общественных пространств на сельских территориях)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08007L5762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</w:t>
            </w:r>
            <w:r w:rsidRPr="0045198D">
              <w:rPr>
                <w:sz w:val="16"/>
                <w:szCs w:val="16"/>
              </w:rPr>
              <w:lastRenderedPageBreak/>
              <w:t>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2 403 165,20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1 498 000,00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3 901 165,20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24 135 780,23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230 608,80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955 013,80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49 769 407,31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2 446 829,48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206 998,14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9 877 078,27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13 285 250,22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100 906 966,25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1210000000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24 117 003,87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78 957,08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955 013,80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49 769 407,31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504 122,34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206 998,14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206 054,63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13 285 250,22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89 122 807,39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1210370010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24 117 003,87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78 957,08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955 013,80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49 769 407,31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504 122,34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206 998,14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206 054,63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13 285 250,22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89 122 807,39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1220000000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18 776,36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151 651,72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1 942 707,14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9 671 023,64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11 784 158,86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1220382840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18 776,36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9 671 023,64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9 689 800,00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1220470010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151 651,72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1 942 707,14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2 094 358,86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lastRenderedPageBreak/>
              <w:t>«</w:t>
            </w:r>
            <w:r w:rsidRPr="0045198D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24 070,00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17 750,00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20 870,00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17 750,00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20 950,00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20 870,00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10 030,00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44 860,00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32 150,00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209 300,00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1300282300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24 070,00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17 750,00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20 870,00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17 750,00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20 950,00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20 870,00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10 030,00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44 860,00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32 150,00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209 300,00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578 970,00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591 833,69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1 441 344,24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2 679 332,89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1 311 075,12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326 214,00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6 928 769,94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1500370060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578 970,00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591 833,69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1 441 344,24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2 679 332,89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1 311 075,12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326 214,00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6 928 769,94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1 294 320,00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420 720,00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344 000,00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2 351 824,00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2 511 750,00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1 792 934,00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1 100 172,00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288 296,00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74 000,00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10 178 016,00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Содействие трудоустройству граждан,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1610000000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1 294 320,00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420 720,00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344 000,00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2 351 824,00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2 511 750,00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1 792 934,00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1 100 172,00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288 296,00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74 000,00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10 178 016,00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1610185060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1 294 320,00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420 720,00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344 000,00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2 351 824,00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2 511 750,00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1 792 934,00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1 100 172,00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288 296,00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74 000,00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10 178 016,00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16 295 700,00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21 621 210,00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9 242 287,60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198 038 087,44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25 093 280,00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16 801 500,00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43 534 436,22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1 178 167,72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15 118 100,00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26 930 100,00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373 852 868,98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45198D">
              <w:rPr>
                <w:sz w:val="16"/>
                <w:szCs w:val="16"/>
              </w:rPr>
              <w:t xml:space="preserve"> 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1810000000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16 295 700,00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21 621 210,00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9 242 287,60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198 038 087,44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25 093 280,00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16 801 500,00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43 534 436,22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1 178 167,73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15 118 100,00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26 930 100,00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373 852 868,98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Капитальный ремонт и ремонт автомобильных дорог общего </w:t>
            </w:r>
            <w:r w:rsidRPr="0045198D">
              <w:rPr>
                <w:sz w:val="16"/>
                <w:szCs w:val="16"/>
              </w:rPr>
              <w:lastRenderedPageBreak/>
              <w:t>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1810282390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</w:t>
            </w:r>
            <w:r w:rsidRPr="0045198D">
              <w:rPr>
                <w:sz w:val="16"/>
                <w:szCs w:val="16"/>
              </w:rPr>
              <w:lastRenderedPageBreak/>
              <w:t>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45198D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3 000 000,00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7 584 200,00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4 571 700,00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860 900,00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1 100 200,00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12 175 900,00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29 292 900,00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1810283000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8 895 900,00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119 668 000,00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41 333 900,00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169 897 800,00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1810289190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11 795 700,00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10 244 900,00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13 131 306,52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24 232 380,00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15 151 200,00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25 000,00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595 000,00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15 118 100,00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5 578 200,00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95 871 786,52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18102S2390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1 500 000,00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3 792 110,00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550 100,00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9 176 000,00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15 018 210,00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18102S3000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58 317 080,92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2 175 536,22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60 492 617,14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1810304290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346 387,60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583 167,72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929 555,32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Расходы на ремонт и содержание автомобильных дорог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1810389190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2 350 000,00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2 350 000,00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31 427 035,75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32 315 824,81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26 453 354,64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54 367 032,37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61 888 698,98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46 008 344,42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43 480 533,96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24 969 325,06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27 289 958,13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17 969 912,11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366 170 020,23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2000186010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26 765 800,00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27 570 200,00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19 732 500,00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48 082 800,00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54 121 500,00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33 996 800,00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36 521 000,00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16 781 700,00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15 148 900,00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11 649 200,00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290 370 400,00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2000286020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4 661 235,75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4 745 624,81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6 720 854,64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6 284 232,37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7 767 198,98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12 011 544,42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6 959 533,96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8 187 625,06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12 141 058,13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6 320 712,11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75 799 620,23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45198D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5 296 000,00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15 197 202,68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16 475 800,00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36 969 002,68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2400295550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16 475 800,00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16 475 800,00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240F255550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10 493 202,68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10 493 202,68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240F282020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5 296 000,00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4 704 000,00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10 000 000,00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4000000000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Бюджетные </w:t>
            </w:r>
            <w:r w:rsidRPr="0045198D">
              <w:rPr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461 473,00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1 340 500,00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461 473,00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450 200,00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650 200,00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6 565 846,00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4010000000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11 273,00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11 273,00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22 546,00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4010002040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11 273,00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11 273,00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22 546,00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4040000000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450 200,00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1 340 500,00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450 200,00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450 200,00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650 200,00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6 543 300,00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4040051180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Субвенции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350 200,00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700 500,00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350 200,00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350 200,00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350 200,00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4 903 300,00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4040085150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100 000,00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900 000,00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4040085160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540 000,00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200 000,00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740 000,00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Итого дотации из </w:t>
            </w:r>
            <w:r w:rsidRPr="0045198D">
              <w:rPr>
                <w:sz w:val="16"/>
                <w:szCs w:val="16"/>
              </w:rPr>
              <w:lastRenderedPageBreak/>
              <w:t>бюджета района на выравнивание бюджетной обеспеченности поселений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 xml:space="preserve">26 765 </w:t>
            </w:r>
            <w:r w:rsidRPr="0045198D">
              <w:rPr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27 570 </w:t>
            </w:r>
            <w:r w:rsidRPr="0045198D">
              <w:rPr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19 732 </w:t>
            </w:r>
            <w:r w:rsidRPr="0045198D">
              <w:rPr>
                <w:sz w:val="16"/>
                <w:szCs w:val="16"/>
              </w:rPr>
              <w:lastRenderedPageBreak/>
              <w:t>500,00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48 082 </w:t>
            </w:r>
            <w:r w:rsidRPr="0045198D">
              <w:rPr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54 121 </w:t>
            </w:r>
            <w:r w:rsidRPr="0045198D">
              <w:rPr>
                <w:sz w:val="16"/>
                <w:szCs w:val="16"/>
              </w:rPr>
              <w:lastRenderedPageBreak/>
              <w:t>500,00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33 996 </w:t>
            </w:r>
            <w:r w:rsidRPr="0045198D">
              <w:rPr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36 521 </w:t>
            </w:r>
            <w:r w:rsidRPr="0045198D">
              <w:rPr>
                <w:sz w:val="16"/>
                <w:szCs w:val="16"/>
              </w:rPr>
              <w:lastRenderedPageBreak/>
              <w:t>000,00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16 781 </w:t>
            </w:r>
            <w:r w:rsidRPr="0045198D">
              <w:rPr>
                <w:sz w:val="16"/>
                <w:szCs w:val="16"/>
              </w:rPr>
              <w:lastRenderedPageBreak/>
              <w:t>700,00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15 148 </w:t>
            </w:r>
            <w:r w:rsidRPr="0045198D">
              <w:rPr>
                <w:sz w:val="16"/>
                <w:szCs w:val="16"/>
              </w:rPr>
              <w:lastRenderedPageBreak/>
              <w:t>900,00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11 649 </w:t>
            </w:r>
            <w:r w:rsidRPr="0045198D">
              <w:rPr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 xml:space="preserve">290 370 </w:t>
            </w:r>
            <w:r w:rsidRPr="0045198D">
              <w:rPr>
                <w:sz w:val="16"/>
                <w:szCs w:val="16"/>
              </w:rPr>
              <w:lastRenderedPageBreak/>
              <w:t>400,00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859 679,70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814 694,13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440 171,14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0,00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863 140,14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744 937,29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754 136,64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376 153,22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467 854,57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405 566,86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5 726 333,69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48 486 376,47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36 309 402,11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18 715 397,57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257 332 401,08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57 435 971,34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38 757 701,49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54 110 321,78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20 107 254,31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60 054 416,89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41 946 848,72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633 256 091,76</w:t>
            </w:r>
          </w:p>
        </w:tc>
      </w:tr>
      <w:tr w:rsidR="00ED0ED9" w:rsidRPr="0045198D" w:rsidTr="008D5F6D">
        <w:trPr>
          <w:trHeight w:val="68"/>
          <w:jc w:val="center"/>
        </w:trPr>
        <w:tc>
          <w:tcPr>
            <w:tcW w:w="1018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34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bottom"/>
            <w:hideMark/>
          </w:tcPr>
          <w:p w:rsidR="00ED0ED9" w:rsidRPr="0045198D" w:rsidRDefault="00ED0ED9" w:rsidP="008D5F6D">
            <w:pPr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76 111 856,17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64 694 296,24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38 888 068,71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305 415 201,08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112 420 611,48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73 499 438,78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91 385 458,42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37 265 107,53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75 671 171,46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54 001 615,58</w:t>
            </w:r>
          </w:p>
        </w:tc>
        <w:tc>
          <w:tcPr>
            <w:tcW w:w="260" w:type="pct"/>
            <w:shd w:val="clear" w:color="auto" w:fill="auto"/>
            <w:noWrap/>
            <w:vAlign w:val="bottom"/>
            <w:hideMark/>
          </w:tcPr>
          <w:p w:rsidR="00ED0ED9" w:rsidRPr="0045198D" w:rsidRDefault="00ED0ED9" w:rsidP="008D5F6D">
            <w:pPr>
              <w:jc w:val="right"/>
              <w:rPr>
                <w:sz w:val="16"/>
                <w:szCs w:val="16"/>
              </w:rPr>
            </w:pPr>
            <w:r w:rsidRPr="0045198D">
              <w:rPr>
                <w:sz w:val="16"/>
                <w:szCs w:val="16"/>
              </w:rPr>
              <w:t>929 352 825,45</w:t>
            </w:r>
          </w:p>
        </w:tc>
      </w:tr>
    </w:tbl>
    <w:p w:rsidR="00ED0ED9" w:rsidRDefault="00ED0ED9" w:rsidP="00ED0ED9">
      <w:pPr>
        <w:tabs>
          <w:tab w:val="left" w:pos="1350"/>
        </w:tabs>
        <w:rPr>
          <w:sz w:val="28"/>
          <w:szCs w:val="28"/>
        </w:rPr>
      </w:pPr>
    </w:p>
    <w:p w:rsidR="00ED0ED9" w:rsidRDefault="00ED0ED9" w:rsidP="00ED0ED9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 w:rsidSect="00ED0E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CE"/>
    <w:rsid w:val="00D411CE"/>
    <w:rsid w:val="00ED0ED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2112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2024-09-05T14:09:00Z</dcterms:created>
  <dcterms:modified xsi:type="dcterms:W3CDTF">2024-09-05T14:09:00Z</dcterms:modified>
</cp:coreProperties>
</file>